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1F4D5E10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B43F71">
        <w:rPr>
          <w:rFonts w:ascii="Arial" w:hAnsi="Arial" w:cs="Arial"/>
          <w:b/>
          <w:i/>
          <w:color w:val="3C3C3C"/>
          <w:sz w:val="18"/>
          <w:szCs w:val="18"/>
        </w:rPr>
        <w:t>2</w:t>
      </w:r>
      <w:r w:rsidR="00BA4710">
        <w:rPr>
          <w:rFonts w:ascii="Arial" w:hAnsi="Arial" w:cs="Arial"/>
          <w:b/>
          <w:i/>
          <w:color w:val="3C3C3C"/>
          <w:sz w:val="18"/>
          <w:szCs w:val="18"/>
        </w:rPr>
        <w:t>5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74495BF4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BA4710" w:rsidRPr="00BA4710">
        <w:rPr>
          <w:rFonts w:ascii="Arial" w:hAnsi="Arial" w:cs="Arial"/>
          <w:b/>
          <w:bCs/>
          <w:sz w:val="18"/>
          <w:szCs w:val="18"/>
        </w:rPr>
        <w:t>Szafka przyłóżkowa</w:t>
      </w:r>
      <w:r w:rsidR="00B43F71" w:rsidRPr="00B43F71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BA4710">
        <w:rPr>
          <w:rFonts w:ascii="Arial" w:hAnsi="Arial" w:cs="Arial"/>
          <w:b/>
          <w:bCs/>
          <w:sz w:val="18"/>
          <w:szCs w:val="18"/>
        </w:rPr>
        <w:t>81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68"/>
      </w:tblGrid>
      <w:tr w:rsidR="00BA4710" w:rsidRPr="00BA4710" w14:paraId="30193861" w14:textId="77777777" w:rsidTr="00BA471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2CFC010" w14:textId="77777777" w:rsidR="00BA4710" w:rsidRPr="00BA4710" w:rsidRDefault="00BA4710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31" w:type="dxa"/>
            <w:shd w:val="clear" w:color="auto" w:fill="auto"/>
            <w:vAlign w:val="center"/>
          </w:tcPr>
          <w:p w14:paraId="57081096" w14:textId="77777777" w:rsidR="00BA4710" w:rsidRPr="00BA4710" w:rsidRDefault="00BA4710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471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BA4710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B711E1C" w14:textId="77777777" w:rsidR="00BA4710" w:rsidRPr="00BA4710" w:rsidRDefault="00BA4710" w:rsidP="00BA471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6D9D0D48" w14:textId="77777777" w:rsidR="00BA4710" w:rsidRPr="00BA4710" w:rsidRDefault="00BA4710" w:rsidP="002F4470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3D137FC3" w14:textId="77777777" w:rsidR="00BA4710" w:rsidRPr="00BA4710" w:rsidRDefault="00BA4710" w:rsidP="002F4470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BA4710" w:rsidRPr="00BA4710" w14:paraId="40C3D7B9" w14:textId="77777777" w:rsidTr="00BA471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294A13A" w14:textId="77777777" w:rsidR="00BA4710" w:rsidRPr="00BA4710" w:rsidRDefault="00BA4710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AFA0C8E" w14:textId="77777777" w:rsidR="00BA4710" w:rsidRPr="00BA4710" w:rsidRDefault="00BA4710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Urządzenie fabrycznie nowe, rok produkcji nie starszy niż 2022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5C07F4C" w14:textId="77777777" w:rsidR="00BA4710" w:rsidRPr="00BA4710" w:rsidRDefault="00BA4710" w:rsidP="00BA471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4E06D09" w14:textId="77777777" w:rsidR="00BA4710" w:rsidRPr="00BA4710" w:rsidRDefault="00BA4710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4710" w:rsidRPr="00BA4710" w14:paraId="4976FD6D" w14:textId="77777777" w:rsidTr="00BA471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437ABCD" w14:textId="77777777" w:rsidR="00BA4710" w:rsidRPr="00BA4710" w:rsidRDefault="00BA4710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6C697E9" w14:textId="77777777" w:rsidR="00BA4710" w:rsidRPr="00BA4710" w:rsidRDefault="00BA4710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4710">
              <w:rPr>
                <w:rFonts w:ascii="Arial" w:hAnsi="Arial" w:cs="Arial"/>
                <w:b/>
                <w:bCs/>
                <w:sz w:val="18"/>
                <w:szCs w:val="18"/>
              </w:rPr>
              <w:t>Szafka przyłóżkowa z blatem bocznym  - szt. 40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BBEA794" w14:textId="77777777" w:rsidR="00BA4710" w:rsidRPr="00BA4710" w:rsidRDefault="00BA4710" w:rsidP="00BA471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C2F9BC0" w14:textId="77777777" w:rsidR="00BA4710" w:rsidRPr="00BA4710" w:rsidRDefault="00BA4710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4710" w:rsidRPr="00BA4710" w14:paraId="3D30E67B" w14:textId="77777777" w:rsidTr="00BA471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4E50EFE" w14:textId="77777777" w:rsidR="00BA4710" w:rsidRPr="00BA4710" w:rsidRDefault="00BA4710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vAlign w:val="center"/>
          </w:tcPr>
          <w:p w14:paraId="127D22A8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Szafka dwustronna, z możliwością postawienia po obu stronach łóżka z zachowaniem pełnej funkcjonalności.</w:t>
            </w:r>
          </w:p>
          <w:p w14:paraId="65A74E96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Szkielet szafki wykonany z stali ocynkowanej, lakierowanej proszkowo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E7EBC3D" w14:textId="77777777" w:rsidR="00BA4710" w:rsidRPr="00BA4710" w:rsidRDefault="00BA4710" w:rsidP="00BA471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F0851A4" w14:textId="77777777" w:rsidR="00BA4710" w:rsidRPr="00BA4710" w:rsidRDefault="00BA4710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4710" w:rsidRPr="00BA4710" w14:paraId="0C03F6BD" w14:textId="77777777" w:rsidTr="00BA471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806D7B9" w14:textId="77777777" w:rsidR="00BA4710" w:rsidRPr="00BA4710" w:rsidRDefault="00BA4710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vAlign w:val="center"/>
          </w:tcPr>
          <w:p w14:paraId="598EA248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Szafka wyposażona w:</w:t>
            </w:r>
          </w:p>
          <w:p w14:paraId="4FF48856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- jedną szufladę znajdującą się bezpośrednio pod blatem o wysokości minimum 80mm</w:t>
            </w:r>
          </w:p>
          <w:p w14:paraId="731F1F75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- półkę wewnątrz szafki , niezamykaną z nieograniczonym dostępem z obu stron szafki</w:t>
            </w:r>
          </w:p>
          <w:p w14:paraId="0C06D201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 xml:space="preserve">- drugą szufladę o wysokości minimum 350mm, szuflada posiadająca uchwyt na min 2 butelki z wodą, </w:t>
            </w:r>
          </w:p>
          <w:p w14:paraId="7CB325A2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- półkę na basen znajdującą się pod korpusem szafki wykonana z metalowej, lakierowanej siatki</w:t>
            </w:r>
          </w:p>
          <w:p w14:paraId="7FB7BDAC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- blat boczny z regulacją wysokości</w:t>
            </w:r>
            <w:r w:rsidRPr="00BA4710">
              <w:rPr>
                <w:rFonts w:ascii="Arial" w:hAnsi="Arial" w:cs="Arial"/>
                <w:sz w:val="18"/>
                <w:szCs w:val="18"/>
              </w:rPr>
              <w:br/>
              <w:t>Obie szuflady gwarantujące nieograniczony dostęp do dowolnego miejsca w szafce. Szuflady wysuwane na prowadnicach ślizgowych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6F45935" w14:textId="77777777" w:rsidR="00BA4710" w:rsidRPr="00BA4710" w:rsidRDefault="00BA4710" w:rsidP="00BA471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70F2B7C" w14:textId="77777777" w:rsidR="00BA4710" w:rsidRPr="00BA4710" w:rsidRDefault="00BA4710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4710" w:rsidRPr="00BA4710" w14:paraId="515DC733" w14:textId="77777777" w:rsidTr="00BA471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1D571A" w14:textId="77777777" w:rsidR="00BA4710" w:rsidRPr="00BA4710" w:rsidRDefault="00BA4710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vAlign w:val="center"/>
          </w:tcPr>
          <w:p w14:paraId="73A33AE3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Wymiary zewnętrzne szafki:</w:t>
            </w:r>
          </w:p>
          <w:p w14:paraId="58170A61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- wysokość : 98 cm, +/-5 cm</w:t>
            </w:r>
          </w:p>
          <w:p w14:paraId="06F60515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- głębokość  : 50 cm, +/-5 cm</w:t>
            </w:r>
          </w:p>
          <w:p w14:paraId="272DA1F0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- szerokość: 50 cm, +/-5cm</w:t>
            </w:r>
          </w:p>
          <w:p w14:paraId="1CAA4D94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- wymiary blatu bocznego: 35 cm x 60 cm,</w:t>
            </w:r>
          </w:p>
          <w:p w14:paraId="4C6EF4FE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 xml:space="preserve"> +/- 5cm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7B98006" w14:textId="77777777" w:rsidR="00BA4710" w:rsidRPr="00BA4710" w:rsidRDefault="00BA4710" w:rsidP="00BA471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2715886" w14:textId="77777777" w:rsidR="00BA4710" w:rsidRPr="00BA4710" w:rsidRDefault="00BA4710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4710" w:rsidRPr="00BA4710" w14:paraId="5784F97D" w14:textId="77777777" w:rsidTr="00BA471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5AFC40D" w14:textId="77777777" w:rsidR="00BA4710" w:rsidRPr="00BA4710" w:rsidRDefault="00BA4710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vAlign w:val="center"/>
          </w:tcPr>
          <w:p w14:paraId="1300ED02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Regulacja wysokości blatu bocznego: 68 – 115 , +/-5 cm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59127BE" w14:textId="77777777" w:rsidR="00BA4710" w:rsidRPr="00BA4710" w:rsidRDefault="00BA4710" w:rsidP="00BA471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CAE5879" w14:textId="77777777" w:rsidR="00BA4710" w:rsidRPr="00BA4710" w:rsidRDefault="00BA4710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4710" w:rsidRPr="00BA4710" w14:paraId="69BB774B" w14:textId="77777777" w:rsidTr="00BA471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36420F4" w14:textId="77777777" w:rsidR="00BA4710" w:rsidRPr="00BA4710" w:rsidRDefault="00BA4710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vAlign w:val="center"/>
          </w:tcPr>
          <w:p w14:paraId="535103BC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Tworzywowe wkłady szuflad z możliwością wyjęcia.</w:t>
            </w:r>
          </w:p>
          <w:p w14:paraId="66092DFE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Fronty szuflad wykonane z tworzywowych odlewów.</w:t>
            </w:r>
          </w:p>
          <w:p w14:paraId="09365C4B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9" w:type="dxa"/>
            <w:shd w:val="clear" w:color="auto" w:fill="auto"/>
            <w:vAlign w:val="center"/>
          </w:tcPr>
          <w:p w14:paraId="057F55C2" w14:textId="77777777" w:rsidR="00BA4710" w:rsidRPr="00BA4710" w:rsidRDefault="00BA4710" w:rsidP="00BA471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109A2E9" w14:textId="77777777" w:rsidR="00BA4710" w:rsidRPr="00BA4710" w:rsidRDefault="00BA4710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4710" w:rsidRPr="00BA4710" w14:paraId="4C69FCC1" w14:textId="77777777" w:rsidTr="00BA471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7DC705B" w14:textId="77777777" w:rsidR="00BA4710" w:rsidRPr="00BA4710" w:rsidRDefault="00BA4710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vAlign w:val="center"/>
          </w:tcPr>
          <w:p w14:paraId="3ECF3EE1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Czoła szuflad wyposażone w uchwyty ułatwiające otwieranie i zamykanie szafki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FAC2631" w14:textId="2C07652D" w:rsidR="00BA4710" w:rsidRPr="00BA4710" w:rsidRDefault="00BA4710" w:rsidP="00BA471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A41E137" w14:textId="77777777" w:rsidR="00BA4710" w:rsidRPr="00BA4710" w:rsidRDefault="00BA4710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4710" w:rsidRPr="00BA4710" w14:paraId="0948606D" w14:textId="77777777" w:rsidTr="00BA471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9126908" w14:textId="77777777" w:rsidR="00BA4710" w:rsidRPr="00BA4710" w:rsidRDefault="00BA4710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vAlign w:val="center"/>
          </w:tcPr>
          <w:p w14:paraId="7254277A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 xml:space="preserve">Układ jezdny wysoce mobilny: 4 koła jezdne o średnicy min. 75mm. z elastycznym, niebrudzącym podłóg bieżnikiem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17B6FC7" w14:textId="32C14238" w:rsidR="00BA4710" w:rsidRPr="00BA4710" w:rsidRDefault="00BA4710" w:rsidP="00BA471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77BF3E5" w14:textId="77777777" w:rsidR="00BA4710" w:rsidRPr="00BA4710" w:rsidRDefault="00BA4710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4710" w:rsidRPr="00BA4710" w14:paraId="12A846BC" w14:textId="77777777" w:rsidTr="00BA471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8A7ECF8" w14:textId="77777777" w:rsidR="00BA4710" w:rsidRPr="00BA4710" w:rsidRDefault="00BA4710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vAlign w:val="center"/>
          </w:tcPr>
          <w:p w14:paraId="1D3AC8DA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 xml:space="preserve">System blokowania i odblokowywania kół szafki na wysokości ręki leżącego pacjenta (na wysokości blatu górnego szafki) gwarantujący możliwość przesuwania i dostępu do szafki bez konieczności opuszczania łóżka. System blokowania i odblokowania wbudowany w konstrukcję szafki, nie powodujący poszerzenia gabarytów szafki z wyraźnym/czytelnym oznaczeniem aktywności / nieaktywności hamulców, z dostępem  z dwóch stron szafki za pomocą dwóch  zintegrowanych pokręteł. </w:t>
            </w:r>
          </w:p>
          <w:p w14:paraId="7338161A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9" w:type="dxa"/>
            <w:shd w:val="clear" w:color="auto" w:fill="auto"/>
            <w:vAlign w:val="center"/>
          </w:tcPr>
          <w:p w14:paraId="49B4EB84" w14:textId="77777777" w:rsidR="00BA4710" w:rsidRPr="00BA4710" w:rsidRDefault="00BA4710" w:rsidP="00BA471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CBBFB66" w14:textId="77777777" w:rsidR="00BA4710" w:rsidRPr="00BA4710" w:rsidRDefault="00BA4710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4710" w:rsidRPr="00BA4710" w14:paraId="6A7500F2" w14:textId="77777777" w:rsidTr="00BA471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CAE4322" w14:textId="77777777" w:rsidR="00BA4710" w:rsidRPr="00BA4710" w:rsidRDefault="00BA4710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vAlign w:val="center"/>
          </w:tcPr>
          <w:p w14:paraId="245248F8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Blat górny i boczny szafki wykonany z płyty HPL, laminowanej charakteryzującej się wysoką odpornością na wilgoć i wysoką temperaturę. Możliwość wyboru kolorystyki blatów. Blat górny zabezpieczony galeryjką chroniącą przed spadaniem przedmiotów z blatu oraz wyposażony w dwa relingi do przetaczania szafki.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3C60EDD" w14:textId="77777777" w:rsidR="00BA4710" w:rsidRPr="00BA4710" w:rsidRDefault="00BA4710" w:rsidP="00BA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034F3AC" w14:textId="77777777" w:rsidR="00BA4710" w:rsidRPr="00BA4710" w:rsidRDefault="00BA4710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4710" w:rsidRPr="00BA4710" w14:paraId="4B7E72D9" w14:textId="77777777" w:rsidTr="00BA471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5B24099" w14:textId="77777777" w:rsidR="00BA4710" w:rsidRPr="00BA4710" w:rsidRDefault="00BA4710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vAlign w:val="center"/>
          </w:tcPr>
          <w:p w14:paraId="4264EAA6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 xml:space="preserve">Blat boczny posiadający na długich krawędziach tworzywowe galeryjki, zabezpieczające przedmioty przed zsunięciem się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48ABD92" w14:textId="77777777" w:rsidR="00BA4710" w:rsidRPr="00BA4710" w:rsidRDefault="00BA4710" w:rsidP="00BA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99746A8" w14:textId="77777777" w:rsidR="00BA4710" w:rsidRPr="00BA4710" w:rsidRDefault="00BA4710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4710" w:rsidRPr="00BA4710" w14:paraId="0B0ADCFC" w14:textId="77777777" w:rsidTr="00BA471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D08C42D" w14:textId="77777777" w:rsidR="00BA4710" w:rsidRPr="00BA4710" w:rsidRDefault="00BA4710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vAlign w:val="center"/>
          </w:tcPr>
          <w:p w14:paraId="645AC7EA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Regulacja kąta nachylenia blatu bocznego w poziomie 360</w:t>
            </w:r>
            <w:r w:rsidRPr="00BA4710">
              <w:rPr>
                <w:rFonts w:ascii="Arial" w:hAnsi="Arial" w:cs="Arial"/>
                <w:sz w:val="18"/>
                <w:szCs w:val="18"/>
                <w:vertAlign w:val="superscript"/>
              </w:rPr>
              <w:t>o</w:t>
            </w:r>
            <w:r w:rsidRPr="00BA4710">
              <w:rPr>
                <w:rFonts w:ascii="Arial" w:hAnsi="Arial" w:cs="Arial"/>
                <w:sz w:val="18"/>
                <w:szCs w:val="18"/>
              </w:rPr>
              <w:t xml:space="preserve"> z możliwością zablokowania w minimum 2 pośrednich pozycjach.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9B4467C" w14:textId="77777777" w:rsidR="00BA4710" w:rsidRPr="00BA4710" w:rsidRDefault="00BA4710" w:rsidP="00BA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400BACB" w14:textId="77777777" w:rsidR="00BA4710" w:rsidRPr="00BA4710" w:rsidRDefault="00BA4710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4710" w:rsidRPr="00BA4710" w14:paraId="076E8424" w14:textId="77777777" w:rsidTr="00BA471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ACC5DDA" w14:textId="77777777" w:rsidR="00BA4710" w:rsidRPr="00BA4710" w:rsidRDefault="00BA4710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vAlign w:val="center"/>
          </w:tcPr>
          <w:p w14:paraId="4D3957C6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 xml:space="preserve">Możliwość rozbudowy górnej szuflady o zamek z kluczykiem w celu zabezpieczenia rzeczy pacjenta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BE93021" w14:textId="77777777" w:rsidR="00BA4710" w:rsidRPr="00BA4710" w:rsidRDefault="00BA4710" w:rsidP="00BA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BE83CBA" w14:textId="77777777" w:rsidR="00BA4710" w:rsidRPr="00BA4710" w:rsidRDefault="00BA4710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4710" w:rsidRPr="00BA4710" w14:paraId="703A21F3" w14:textId="77777777" w:rsidTr="00BA471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5D00104" w14:textId="77777777" w:rsidR="00BA4710" w:rsidRPr="00BA4710" w:rsidRDefault="00BA4710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vAlign w:val="center"/>
          </w:tcPr>
          <w:p w14:paraId="07C3C92D" w14:textId="77777777" w:rsidR="00BA4710" w:rsidRPr="00BA4710" w:rsidRDefault="00BA4710" w:rsidP="002F447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4710">
              <w:rPr>
                <w:rFonts w:ascii="Arial" w:hAnsi="Arial" w:cs="Arial"/>
                <w:b/>
                <w:bCs/>
                <w:sz w:val="18"/>
                <w:szCs w:val="18"/>
              </w:rPr>
              <w:t>Szafka przyłóżkowa – szt. 40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D098B33" w14:textId="77777777" w:rsidR="00BA4710" w:rsidRPr="00BA4710" w:rsidRDefault="00BA4710" w:rsidP="00BA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22E2B25" w14:textId="77777777" w:rsidR="00BA4710" w:rsidRPr="00BA4710" w:rsidRDefault="00BA4710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4710" w:rsidRPr="00BA4710" w14:paraId="67DBFDE1" w14:textId="77777777" w:rsidTr="00BA471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1355CB2" w14:textId="77777777" w:rsidR="00BA4710" w:rsidRPr="00BA4710" w:rsidRDefault="00BA4710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vAlign w:val="center"/>
          </w:tcPr>
          <w:p w14:paraId="7731BE0D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Szafka dwustronna, z możliwością postawienia po obu stronach łóżka z zachowaniem pełnej funkcjonalności.</w:t>
            </w:r>
          </w:p>
          <w:p w14:paraId="4A54EB10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Szkielet szafki wykonany ze stali lakierowanej proszkowo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6CAB13C" w14:textId="77777777" w:rsidR="00BA4710" w:rsidRPr="00BA4710" w:rsidRDefault="00BA4710" w:rsidP="00BA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8FE1E45" w14:textId="77777777" w:rsidR="00BA4710" w:rsidRPr="00BA4710" w:rsidRDefault="00BA4710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4710" w:rsidRPr="00BA4710" w14:paraId="777E349B" w14:textId="77777777" w:rsidTr="00BA471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DA77F25" w14:textId="77777777" w:rsidR="00BA4710" w:rsidRPr="00BA4710" w:rsidRDefault="00BA4710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vAlign w:val="center"/>
          </w:tcPr>
          <w:p w14:paraId="1DC5A98D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Szafka wyposażona w:</w:t>
            </w:r>
          </w:p>
          <w:p w14:paraId="43064A7C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 xml:space="preserve">- jedną szufladę znajdującą się bezpośrednio pod blatem </w:t>
            </w:r>
          </w:p>
          <w:p w14:paraId="63643CBA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- półkę wewnątrz szafki , niezamykaną z nieograniczonym dostępem z obu stron szafki</w:t>
            </w:r>
          </w:p>
          <w:p w14:paraId="177AA8EE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 xml:space="preserve">- drugą, większą szufladę </w:t>
            </w:r>
          </w:p>
          <w:p w14:paraId="57AF6184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- półkę na basen znajdującą się pod korpusem szafki wykonana z metalowej, lakierowanej siatki</w:t>
            </w:r>
          </w:p>
          <w:p w14:paraId="7E3CE17C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-reling na ręcznik</w:t>
            </w:r>
            <w:r w:rsidRPr="00BA4710">
              <w:rPr>
                <w:rFonts w:ascii="Arial" w:hAnsi="Arial" w:cs="Arial"/>
                <w:sz w:val="18"/>
                <w:szCs w:val="18"/>
              </w:rPr>
              <w:br/>
              <w:t>Obie szuflady gwarantujące nie ograniczony dostęp do dowolnego miejsca w szafce. Szuflady wysuwane dwustronnie na prowadnicach ślizgowych.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0A35EC4" w14:textId="77777777" w:rsidR="00BA4710" w:rsidRPr="00BA4710" w:rsidRDefault="00BA4710" w:rsidP="00BA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6773D7A" w14:textId="77777777" w:rsidR="00BA4710" w:rsidRPr="00BA4710" w:rsidRDefault="00BA4710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4710" w:rsidRPr="00BA4710" w14:paraId="14BB1032" w14:textId="77777777" w:rsidTr="00BA471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FB507FF" w14:textId="77777777" w:rsidR="00BA4710" w:rsidRPr="00BA4710" w:rsidRDefault="00BA4710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vAlign w:val="center"/>
          </w:tcPr>
          <w:p w14:paraId="1F00903D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Wymiary zewnętrzne szafki:</w:t>
            </w:r>
          </w:p>
          <w:p w14:paraId="73AA3C63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- Wysokość : 96 cm, +/-2 cm</w:t>
            </w:r>
          </w:p>
          <w:p w14:paraId="64DBA610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- Głębokość  : 46 cm, +/-2 cm</w:t>
            </w:r>
          </w:p>
          <w:p w14:paraId="597E96A4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- Szerokość: 56 cm, +/-2 cm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86601D2" w14:textId="77777777" w:rsidR="00BA4710" w:rsidRPr="00BA4710" w:rsidRDefault="00BA4710" w:rsidP="00BA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C60B2E0" w14:textId="77777777" w:rsidR="00BA4710" w:rsidRPr="00BA4710" w:rsidRDefault="00BA4710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4710" w:rsidRPr="00BA4710" w14:paraId="61C17A30" w14:textId="77777777" w:rsidTr="00BA471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7691951" w14:textId="77777777" w:rsidR="00BA4710" w:rsidRPr="00BA4710" w:rsidRDefault="00BA4710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vAlign w:val="center"/>
          </w:tcPr>
          <w:p w14:paraId="45FD1962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Tworzywowe wkłady/kuwety szuflad z możliwością wyjęcia oraz fronty szuflad wykonane z ABS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9C3A017" w14:textId="77777777" w:rsidR="00BA4710" w:rsidRPr="00BA4710" w:rsidRDefault="00BA4710" w:rsidP="00BA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0E163E2" w14:textId="77777777" w:rsidR="00BA4710" w:rsidRPr="00BA4710" w:rsidRDefault="00BA4710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4710" w:rsidRPr="00BA4710" w14:paraId="1255D703" w14:textId="77777777" w:rsidTr="00BA471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6798045" w14:textId="77777777" w:rsidR="00BA4710" w:rsidRPr="00BA4710" w:rsidRDefault="00BA4710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vAlign w:val="center"/>
          </w:tcPr>
          <w:p w14:paraId="0E3AAD89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Czoła szuflad wyposażone w uchwyty ułatwiające otwieranie i zamykanie szafki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C202BC5" w14:textId="77777777" w:rsidR="00BA4710" w:rsidRPr="00BA4710" w:rsidRDefault="00BA4710" w:rsidP="00BA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93C1DF2" w14:textId="77777777" w:rsidR="00BA4710" w:rsidRPr="00BA4710" w:rsidRDefault="00BA4710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4710" w:rsidRPr="00BA4710" w14:paraId="409EB118" w14:textId="77777777" w:rsidTr="00BA471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2263894" w14:textId="77777777" w:rsidR="00BA4710" w:rsidRPr="00BA4710" w:rsidRDefault="00BA4710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vAlign w:val="center"/>
          </w:tcPr>
          <w:p w14:paraId="0F5538DF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Układ jezdny wysoce mobilny: 4 koła jezdne o średnicy min. 75mm. z elastycznym, niebrudzącym podłóg bieżnikiem. Blokada kół indywidualna.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37371D8" w14:textId="77777777" w:rsidR="00BA4710" w:rsidRPr="00BA4710" w:rsidRDefault="00BA4710" w:rsidP="00BA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EE34A1B" w14:textId="77777777" w:rsidR="00BA4710" w:rsidRPr="00BA4710" w:rsidRDefault="00BA4710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4710" w:rsidRPr="00BA4710" w14:paraId="039006DA" w14:textId="77777777" w:rsidTr="00BA471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2FCC3E8" w14:textId="77777777" w:rsidR="00BA4710" w:rsidRPr="00BA4710" w:rsidRDefault="00BA4710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vAlign w:val="center"/>
          </w:tcPr>
          <w:p w14:paraId="55F45B1F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Blat górny szafki wykonany z płyty HPL, laminowanej charakteryzującej się wysoką odpornością na wilgoć i wysoką temperaturę. Blat górny zabezpieczony galeryjką chroniącą przed spadaniem przedmiotów z blatu oraz wyposażony w dwa relingi do przetaczania szafki.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A5884D0" w14:textId="77777777" w:rsidR="00BA4710" w:rsidRPr="00BA4710" w:rsidRDefault="00BA4710" w:rsidP="00BA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0EBDD27" w14:textId="77777777" w:rsidR="00BA4710" w:rsidRPr="00BA4710" w:rsidRDefault="00BA4710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4710" w:rsidRPr="00BA4710" w14:paraId="32761913" w14:textId="77777777" w:rsidTr="00BA471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76378F7" w14:textId="77777777" w:rsidR="00BA4710" w:rsidRPr="00BA4710" w:rsidRDefault="00BA4710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vAlign w:val="center"/>
          </w:tcPr>
          <w:p w14:paraId="4E24762B" w14:textId="77777777" w:rsidR="00BA4710" w:rsidRPr="00BA4710" w:rsidRDefault="00BA4710" w:rsidP="002F447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4710">
              <w:rPr>
                <w:rFonts w:ascii="Arial" w:hAnsi="Arial" w:cs="Arial"/>
                <w:b/>
                <w:bCs/>
                <w:sz w:val="18"/>
                <w:szCs w:val="18"/>
              </w:rPr>
              <w:t>Szafka przyłóżkowa – szt. 1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7D632AD" w14:textId="77777777" w:rsidR="00BA4710" w:rsidRPr="00BA4710" w:rsidRDefault="00BA4710" w:rsidP="00BA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F62F5A2" w14:textId="77777777" w:rsidR="00BA4710" w:rsidRPr="00BA4710" w:rsidRDefault="00BA4710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4710" w:rsidRPr="00BA4710" w14:paraId="5DF7712C" w14:textId="77777777" w:rsidTr="00BA471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7ACC3D8" w14:textId="77777777" w:rsidR="00BA4710" w:rsidRPr="00BA4710" w:rsidRDefault="00BA4710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vAlign w:val="center"/>
          </w:tcPr>
          <w:p w14:paraId="39E21C6C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Szafka dwustronna, z możliwością postawienia po obu stronach łóżka z zachowaniem pełnej funkcjonalności.</w:t>
            </w:r>
          </w:p>
          <w:p w14:paraId="326924E4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Szkielet szafki wykonany ze stali lakierowanej proszkowo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6B90783" w14:textId="77777777" w:rsidR="00BA4710" w:rsidRPr="00BA4710" w:rsidRDefault="00BA4710" w:rsidP="00BA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361E76A" w14:textId="77777777" w:rsidR="00BA4710" w:rsidRPr="00BA4710" w:rsidRDefault="00BA4710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4710" w:rsidRPr="00BA4710" w14:paraId="6E6889F6" w14:textId="77777777" w:rsidTr="00BA471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8BD9081" w14:textId="77777777" w:rsidR="00BA4710" w:rsidRPr="00BA4710" w:rsidRDefault="00BA4710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vAlign w:val="center"/>
          </w:tcPr>
          <w:p w14:paraId="1B5D97CE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Szafka wyposażona w:</w:t>
            </w:r>
          </w:p>
          <w:p w14:paraId="709585E3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 xml:space="preserve">- jedną szufladę znajdującą się bezpośrednio pod blatem </w:t>
            </w:r>
          </w:p>
          <w:p w14:paraId="333E3D51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- półkę wewnątrz szafki , niezamykaną z nieograniczonym dostępem z obu stron szafki</w:t>
            </w:r>
          </w:p>
          <w:p w14:paraId="75C31CF9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 xml:space="preserve">- drugą, większą szufladę </w:t>
            </w:r>
          </w:p>
          <w:p w14:paraId="593B6069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- półkę na basen znajdującą się pod korpusem szafki wykonana z metalowej, lakierowanej siatki</w:t>
            </w:r>
          </w:p>
          <w:p w14:paraId="55EE81F9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-reling na ręcznik</w:t>
            </w:r>
            <w:r w:rsidRPr="00BA4710">
              <w:rPr>
                <w:rFonts w:ascii="Arial" w:hAnsi="Arial" w:cs="Arial"/>
                <w:sz w:val="18"/>
                <w:szCs w:val="18"/>
              </w:rPr>
              <w:br/>
              <w:t>Obie szuflady gwarantujące nie ograniczony dostęp do dowolnego miejsca w szafce. Szuflady wysuwane dwustronnie na prowadnicach ślizgowych.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9FD0187" w14:textId="77777777" w:rsidR="00BA4710" w:rsidRPr="00BA4710" w:rsidRDefault="00BA4710" w:rsidP="00BA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A306A3D" w14:textId="77777777" w:rsidR="00BA4710" w:rsidRPr="00BA4710" w:rsidRDefault="00BA4710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4710" w:rsidRPr="00BA4710" w14:paraId="3A5FF64D" w14:textId="77777777" w:rsidTr="00BA471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B81A079" w14:textId="77777777" w:rsidR="00BA4710" w:rsidRPr="00BA4710" w:rsidRDefault="00BA4710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vAlign w:val="center"/>
          </w:tcPr>
          <w:p w14:paraId="76F61067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Wymiary zewnętrzne szafki:</w:t>
            </w:r>
          </w:p>
          <w:p w14:paraId="58E04670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- Wysokość : 96 cm, +/-2 cm</w:t>
            </w:r>
          </w:p>
          <w:p w14:paraId="2EFB1CD1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- Głębokość  : 46 cm, +/-2 cm</w:t>
            </w:r>
          </w:p>
          <w:p w14:paraId="728D4781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- Szerokość: 56 cm, +/-2 cm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0FD07F1" w14:textId="77777777" w:rsidR="00BA4710" w:rsidRPr="00BA4710" w:rsidRDefault="00BA4710" w:rsidP="00BA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6266790" w14:textId="77777777" w:rsidR="00BA4710" w:rsidRPr="00BA4710" w:rsidRDefault="00BA4710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4710" w:rsidRPr="00BA4710" w14:paraId="4E764CB7" w14:textId="77777777" w:rsidTr="00BA471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E78AC89" w14:textId="77777777" w:rsidR="00BA4710" w:rsidRPr="00BA4710" w:rsidRDefault="00BA4710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vAlign w:val="center"/>
          </w:tcPr>
          <w:p w14:paraId="467FBEF6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Tworzywowe wkłady/kuwety szuflad z możliwością wyjęcia oraz fronty szuflad wykonane z ABS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DCDD03D" w14:textId="77777777" w:rsidR="00BA4710" w:rsidRPr="00BA4710" w:rsidRDefault="00BA4710" w:rsidP="00BA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BBA8B14" w14:textId="77777777" w:rsidR="00BA4710" w:rsidRPr="00BA4710" w:rsidRDefault="00BA4710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4710" w:rsidRPr="00BA4710" w14:paraId="2A41A039" w14:textId="77777777" w:rsidTr="00BA471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B69E924" w14:textId="77777777" w:rsidR="00BA4710" w:rsidRPr="00BA4710" w:rsidRDefault="00BA4710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vAlign w:val="center"/>
          </w:tcPr>
          <w:p w14:paraId="1921C9B2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Czoła szuflad wyposażone w uchwyty ułatwiające otwieranie i zamykanie szafki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0436D4F" w14:textId="77777777" w:rsidR="00BA4710" w:rsidRPr="00BA4710" w:rsidRDefault="00BA4710" w:rsidP="00BA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5C539A7" w14:textId="77777777" w:rsidR="00BA4710" w:rsidRPr="00BA4710" w:rsidRDefault="00BA4710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4710" w:rsidRPr="00BA4710" w14:paraId="449BE4B7" w14:textId="77777777" w:rsidTr="00BA471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2AC7B8E" w14:textId="77777777" w:rsidR="00BA4710" w:rsidRPr="00BA4710" w:rsidRDefault="00BA4710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vAlign w:val="center"/>
          </w:tcPr>
          <w:p w14:paraId="1E0CD00D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Szafka wyposażona w specjalne uchwyty umożliwiające jej przytwierdzenie do podłogi.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C9657EA" w14:textId="77777777" w:rsidR="00BA4710" w:rsidRPr="00BA4710" w:rsidRDefault="00BA4710" w:rsidP="00BA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EB79A00" w14:textId="77777777" w:rsidR="00BA4710" w:rsidRPr="00BA4710" w:rsidRDefault="00BA4710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4710" w:rsidRPr="00BA4710" w14:paraId="530A53FC" w14:textId="77777777" w:rsidTr="00BA471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BA21DD8" w14:textId="77777777" w:rsidR="00BA4710" w:rsidRPr="00BA4710" w:rsidRDefault="00BA4710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vAlign w:val="center"/>
          </w:tcPr>
          <w:p w14:paraId="055FA763" w14:textId="77777777" w:rsidR="00BA4710" w:rsidRPr="00BA4710" w:rsidRDefault="00BA4710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Blat górny szafki wykonany z płyty HPL, laminowanej charakteryzującej się wysoką odpornością na wilgoć i wysoką temperaturę. Blat górny zabezpieczony galeryjką chroniącą przed spadaniem przedmiotów z blatu oraz wyposażony w dwa relingi do przetaczania szafki.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1A5321E" w14:textId="77777777" w:rsidR="00BA4710" w:rsidRPr="00BA4710" w:rsidRDefault="00BA4710" w:rsidP="00BA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98088BB" w14:textId="77777777" w:rsidR="00BA4710" w:rsidRPr="00BA4710" w:rsidRDefault="00BA4710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4710" w:rsidRPr="00BA4710" w14:paraId="41794141" w14:textId="77777777" w:rsidTr="00BA4710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4E44D3AC" w14:textId="3B163423" w:rsidR="00BA4710" w:rsidRPr="00BA4710" w:rsidRDefault="00BA4710" w:rsidP="00BA471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BA4710" w:rsidRPr="00BA4710" w14:paraId="3012C593" w14:textId="77777777" w:rsidTr="00BA471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3C9374C" w14:textId="77777777" w:rsidR="00BA4710" w:rsidRPr="00BA4710" w:rsidRDefault="00BA4710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95B52E6" w14:textId="77777777" w:rsidR="00BA4710" w:rsidRPr="00BA4710" w:rsidRDefault="00BA4710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F8817CB" w14:textId="77777777" w:rsidR="00BA4710" w:rsidRPr="00BA4710" w:rsidRDefault="00BA4710" w:rsidP="00BA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305C993" w14:textId="77777777" w:rsidR="00BA4710" w:rsidRPr="00BA4710" w:rsidRDefault="00BA4710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4710" w:rsidRPr="00BA4710" w14:paraId="2DEAB132" w14:textId="77777777" w:rsidTr="00BA471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B326294" w14:textId="77777777" w:rsidR="00BA4710" w:rsidRPr="00BA4710" w:rsidRDefault="00BA4710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6FCC13A" w14:textId="77777777" w:rsidR="00BA4710" w:rsidRPr="00BA4710" w:rsidRDefault="00BA4710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98D9268" w14:textId="77777777" w:rsidR="00BA4710" w:rsidRPr="00BA4710" w:rsidRDefault="00BA4710" w:rsidP="00BA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7366C6E" w14:textId="77777777" w:rsidR="00BA4710" w:rsidRPr="00BA4710" w:rsidRDefault="00BA4710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4710" w:rsidRPr="00BA4710" w14:paraId="484CFD97" w14:textId="77777777" w:rsidTr="00BA471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F9CA0F6" w14:textId="77777777" w:rsidR="00BA4710" w:rsidRPr="00BA4710" w:rsidRDefault="00BA4710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6D7B005" w14:textId="77777777" w:rsidR="00BA4710" w:rsidRPr="00BA4710" w:rsidRDefault="00BA4710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Montaż, uruchomienie i szkolenie obsługi w cenie urządzenia.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B888191" w14:textId="77777777" w:rsidR="00BA4710" w:rsidRPr="00BA4710" w:rsidRDefault="00BA4710" w:rsidP="00BA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EDF51AC" w14:textId="77777777" w:rsidR="00BA4710" w:rsidRPr="00BA4710" w:rsidRDefault="00BA4710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4710" w:rsidRPr="00BA4710" w14:paraId="20015C7F" w14:textId="77777777" w:rsidTr="00BA471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CA955FB" w14:textId="77777777" w:rsidR="00BA4710" w:rsidRPr="00BA4710" w:rsidRDefault="00BA4710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7546D01" w14:textId="77777777" w:rsidR="00BA4710" w:rsidRPr="00BA4710" w:rsidRDefault="00BA4710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CE68BA5" w14:textId="77777777" w:rsidR="00BA4710" w:rsidRPr="00BA4710" w:rsidRDefault="00BA4710" w:rsidP="00BA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387E8F8" w14:textId="77777777" w:rsidR="00BA4710" w:rsidRPr="00BA4710" w:rsidRDefault="00BA4710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4710" w:rsidRPr="00BA4710" w14:paraId="7103085C" w14:textId="77777777" w:rsidTr="00BA4710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6F4624EA" w14:textId="77777777" w:rsidR="00BA4710" w:rsidRPr="00BA4710" w:rsidRDefault="00BA4710" w:rsidP="00BA471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BA4710" w:rsidRPr="00BA4710" w14:paraId="1DA3EC3D" w14:textId="77777777" w:rsidTr="00BA4710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1C64AC3B" w14:textId="77777777" w:rsidR="00BA4710" w:rsidRPr="00BA4710" w:rsidRDefault="00BA4710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D30222F" w14:textId="77777777" w:rsidR="00BA4710" w:rsidRPr="00BA4710" w:rsidRDefault="00BA4710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A9C3B3F" w14:textId="77777777" w:rsidR="00BA4710" w:rsidRPr="00BA4710" w:rsidRDefault="00BA4710" w:rsidP="00BA471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6998F03" w14:textId="77777777" w:rsidR="00BA4710" w:rsidRPr="00BA4710" w:rsidRDefault="00BA4710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7C106FF4" w14:textId="77777777" w:rsidR="00BA4710" w:rsidRPr="00BA4710" w:rsidRDefault="00BA4710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4710" w:rsidRPr="00BA4710" w14:paraId="1196A0DE" w14:textId="77777777" w:rsidTr="00BA471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4AA98BB" w14:textId="77777777" w:rsidR="00BA4710" w:rsidRPr="00BA4710" w:rsidRDefault="00BA4710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FB21D19" w14:textId="77777777" w:rsidR="00BA4710" w:rsidRPr="00BA4710" w:rsidRDefault="00BA4710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F12EF6B" w14:textId="77777777" w:rsidR="00BA4710" w:rsidRPr="00BA4710" w:rsidRDefault="00BA4710" w:rsidP="00BA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477C392" w14:textId="77777777" w:rsidR="00BA4710" w:rsidRPr="00BA4710" w:rsidRDefault="00BA4710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4710" w:rsidRPr="00BA4710" w14:paraId="10B48399" w14:textId="77777777" w:rsidTr="00BA471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AA61C8B" w14:textId="77777777" w:rsidR="00BA4710" w:rsidRPr="00BA4710" w:rsidRDefault="00BA4710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1A1EDAB" w14:textId="77777777" w:rsidR="00BA4710" w:rsidRPr="00BA4710" w:rsidRDefault="00BA4710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C27858D" w14:textId="77777777" w:rsidR="00BA4710" w:rsidRPr="00BA4710" w:rsidRDefault="00BA4710" w:rsidP="00BA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33B3031" w14:textId="77777777" w:rsidR="00BA4710" w:rsidRPr="00BA4710" w:rsidRDefault="00BA4710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4710" w:rsidRPr="00BA4710" w14:paraId="775DD47D" w14:textId="77777777" w:rsidTr="00BA471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829361C" w14:textId="77777777" w:rsidR="00BA4710" w:rsidRPr="00BA4710" w:rsidRDefault="00BA4710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00DC37C" w14:textId="77777777" w:rsidR="00BA4710" w:rsidRPr="00BA4710" w:rsidRDefault="00BA4710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B115ADF" w14:textId="77777777" w:rsidR="00BA4710" w:rsidRPr="00BA4710" w:rsidRDefault="00BA4710" w:rsidP="00BA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471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3D7C2ED" w14:textId="77777777" w:rsidR="00BA4710" w:rsidRPr="00BA4710" w:rsidRDefault="00BA4710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100FF9"/>
    <w:rsid w:val="00110AF2"/>
    <w:rsid w:val="005B4EA6"/>
    <w:rsid w:val="00657B06"/>
    <w:rsid w:val="0070454B"/>
    <w:rsid w:val="007E4AB3"/>
    <w:rsid w:val="008B5ECB"/>
    <w:rsid w:val="009A632F"/>
    <w:rsid w:val="00A12CFA"/>
    <w:rsid w:val="00B43F71"/>
    <w:rsid w:val="00BA0E5A"/>
    <w:rsid w:val="00BA4710"/>
    <w:rsid w:val="00BB695F"/>
    <w:rsid w:val="00BD475E"/>
    <w:rsid w:val="00C44D90"/>
    <w:rsid w:val="00FA5840"/>
    <w:rsid w:val="00FC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980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6850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2023-03-21T10:19:00Z</dcterms:created>
  <dcterms:modified xsi:type="dcterms:W3CDTF">2023-03-21T10:19:00Z</dcterms:modified>
</cp:coreProperties>
</file>